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0e0e0" w:val="clear"/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سيـــــرة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ذاتيـــــة</w:t>
      </w:r>
    </w:p>
    <w:p w:rsidR="00000000" w:rsidDel="00000000" w:rsidP="00000000" w:rsidRDefault="00000000" w:rsidRPr="00000000" w14:paraId="00000002">
      <w:pPr>
        <w:bidi w:val="1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بيانات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شخصية</w:t>
      </w:r>
    </w:p>
    <w:p w:rsidR="00000000" w:rsidDel="00000000" w:rsidP="00000000" w:rsidRDefault="00000000" w:rsidRPr="00000000" w14:paraId="00000004">
      <w:pPr>
        <w:bidi w:val="1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الاســــــــــم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:  </w:t>
      </w:r>
      <w:r w:rsidDel="00000000" w:rsidR="00000000" w:rsidRPr="00000000">
        <w:rPr>
          <w:b w:val="1"/>
          <w:rtl w:val="1"/>
        </w:rPr>
        <w:t xml:space="preserve">سحر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أحمد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طيبا</w:t>
      </w:r>
      <w:r w:rsidDel="00000000" w:rsidR="00000000" w:rsidRPr="00000000">
        <w:rPr>
          <w:b w:val="1"/>
          <w:rtl w:val="1"/>
        </w:rPr>
        <w:t xml:space="preserve">،   </w:t>
      </w:r>
      <w:r w:rsidDel="00000000" w:rsidR="00000000" w:rsidRPr="00000000">
        <w:rPr>
          <w:b w:val="1"/>
          <w:rtl w:val="1"/>
        </w:rPr>
        <w:t xml:space="preserve">الأم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كوثر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العنــــــوان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:  </w:t>
      </w:r>
      <w:r w:rsidDel="00000000" w:rsidR="00000000" w:rsidRPr="00000000">
        <w:rPr>
          <w:b w:val="1"/>
          <w:rtl w:val="1"/>
        </w:rPr>
        <w:t xml:space="preserve">طرطوس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متن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الساحل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رقم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الجوال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:   ٠٩٩١٣١٧٥١٢</w:t>
      </w:r>
    </w:p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تاريخ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الميلاد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:   ٢٦/ ٥/ ١٩٨٢ </w:t>
      </w:r>
    </w:p>
    <w:p w:rsidR="00000000" w:rsidDel="00000000" w:rsidP="00000000" w:rsidRDefault="00000000" w:rsidRPr="00000000" w14:paraId="00000009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الجنسية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: 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س</w:t>
      </w:r>
    </w:p>
    <w:p w:rsidR="00000000" w:rsidDel="00000000" w:rsidP="00000000" w:rsidRDefault="00000000" w:rsidRPr="00000000" w14:paraId="0000000A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e6e6e6" w:val="clear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المؤهلات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العلمية</w:t>
      </w:r>
    </w:p>
    <w:p w:rsidR="00000000" w:rsidDel="00000000" w:rsidP="00000000" w:rsidRDefault="00000000" w:rsidRPr="00000000" w14:paraId="0000000C">
      <w:pPr>
        <w:bidi w:val="1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المؤهل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الدراسي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١- </w:t>
      </w:r>
      <w:r w:rsidDel="00000000" w:rsidR="00000000" w:rsidRPr="00000000">
        <w:rPr>
          <w:b w:val="1"/>
          <w:rtl w:val="1"/>
        </w:rPr>
        <w:t xml:space="preserve">إجازة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الحقوق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التقدير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جيد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جامعة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دمشق</w:t>
      </w:r>
      <w:r w:rsidDel="00000000" w:rsidR="00000000" w:rsidRPr="00000000">
        <w:rPr>
          <w:b w:val="1"/>
          <w:rtl w:val="1"/>
        </w:rPr>
        <w:t xml:space="preserve">. ٢٠٠٤.</w:t>
      </w:r>
    </w:p>
    <w:p w:rsidR="00000000" w:rsidDel="00000000" w:rsidP="00000000" w:rsidRDefault="00000000" w:rsidRPr="00000000" w14:paraId="0000000F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٢- </w:t>
      </w:r>
      <w:r w:rsidDel="00000000" w:rsidR="00000000" w:rsidRPr="00000000">
        <w:rPr>
          <w:b w:val="1"/>
          <w:rtl w:val="1"/>
        </w:rPr>
        <w:t xml:space="preserve">ماجستير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الاقتصاد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اختصاص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علاقات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دولية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التقدير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جدا</w:t>
      </w:r>
      <w:r w:rsidDel="00000000" w:rsidR="00000000" w:rsidRPr="00000000">
        <w:rPr>
          <w:b w:val="1"/>
          <w:rtl w:val="1"/>
        </w:rPr>
        <w:t xml:space="preserve">ً، </w:t>
      </w:r>
      <w:r w:rsidDel="00000000" w:rsidR="00000000" w:rsidRPr="00000000">
        <w:rPr>
          <w:b w:val="1"/>
          <w:rtl w:val="1"/>
        </w:rPr>
        <w:t xml:space="preserve">جامعة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تشرين</w:t>
      </w:r>
      <w:r w:rsidDel="00000000" w:rsidR="00000000" w:rsidRPr="00000000">
        <w:rPr>
          <w:b w:val="1"/>
          <w:rtl w:val="1"/>
        </w:rPr>
        <w:t xml:space="preserve">. ٢٠٠٩.</w:t>
      </w:r>
    </w:p>
    <w:p w:rsidR="00000000" w:rsidDel="00000000" w:rsidP="00000000" w:rsidRDefault="00000000" w:rsidRPr="00000000" w14:paraId="00000010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٣- </w:t>
      </w:r>
      <w:r w:rsidDel="00000000" w:rsidR="00000000" w:rsidRPr="00000000">
        <w:rPr>
          <w:b w:val="1"/>
          <w:rtl w:val="1"/>
        </w:rPr>
        <w:t xml:space="preserve">دكتوراه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الاقتصاد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اختصاص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علاقات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دولية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التقدير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جدا</w:t>
      </w:r>
      <w:r w:rsidDel="00000000" w:rsidR="00000000" w:rsidRPr="00000000">
        <w:rPr>
          <w:b w:val="1"/>
          <w:rtl w:val="1"/>
        </w:rPr>
        <w:t xml:space="preserve">ً. </w:t>
      </w:r>
      <w:r w:rsidDel="00000000" w:rsidR="00000000" w:rsidRPr="00000000">
        <w:rPr>
          <w:b w:val="1"/>
          <w:rtl w:val="1"/>
        </w:rPr>
        <w:t xml:space="preserve">جامعة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تشرين</w:t>
      </w:r>
      <w:r w:rsidDel="00000000" w:rsidR="00000000" w:rsidRPr="00000000">
        <w:rPr>
          <w:b w:val="1"/>
          <w:rtl w:val="1"/>
        </w:rPr>
        <w:t xml:space="preserve">. ٢٠١٥.</w:t>
      </w:r>
    </w:p>
    <w:p w:rsidR="00000000" w:rsidDel="00000000" w:rsidP="00000000" w:rsidRDefault="00000000" w:rsidRPr="00000000" w14:paraId="00000011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اللغات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والمهارات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360" w:right="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اللغة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الفرنسية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360" w:right="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اللغة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الإنجليزية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360" w:right="0" w:hanging="360"/>
        <w:rPr>
          <w:b w:val="1"/>
          <w:u w:val="none"/>
        </w:rPr>
      </w:pPr>
      <w:r w:rsidDel="00000000" w:rsidR="00000000" w:rsidRPr="00000000">
        <w:rPr>
          <w:b w:val="1"/>
          <w:rtl w:val="1"/>
        </w:rPr>
        <w:t xml:space="preserve">الشهادة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قيادة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الحاسب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الخبرات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المهنية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الوظيفة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الحالية</w:t>
      </w:r>
      <w:r w:rsidDel="00000000" w:rsidR="00000000" w:rsidRPr="00000000">
        <w:rPr>
          <w:b w:val="1"/>
          <w:rtl w:val="0"/>
        </w:rPr>
        <w:t xml:space="preserve"> : </w:t>
      </w:r>
    </w:p>
    <w:p w:rsidR="00000000" w:rsidDel="00000000" w:rsidP="00000000" w:rsidRDefault="00000000" w:rsidRPr="00000000" w14:paraId="00000018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١- </w:t>
      </w:r>
      <w:r w:rsidDel="00000000" w:rsidR="00000000" w:rsidRPr="00000000">
        <w:rPr>
          <w:b w:val="1"/>
          <w:rtl w:val="1"/>
        </w:rPr>
        <w:t xml:space="preserve">عضو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تدريسية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كلية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الحقوق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جامعة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تشرين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٢- </w:t>
      </w:r>
      <w:r w:rsidDel="00000000" w:rsidR="00000000" w:rsidRPr="00000000">
        <w:rPr>
          <w:b w:val="1"/>
          <w:rtl w:val="1"/>
        </w:rPr>
        <w:t xml:space="preserve">عضو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تدريسية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الحقوق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الحواش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الخاصة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ind w:left="147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وظيفة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سابقة</w:t>
      </w:r>
      <w:r w:rsidDel="00000000" w:rsidR="00000000" w:rsidRPr="00000000">
        <w:rPr>
          <w:b w:val="1"/>
          <w:u w:val="single"/>
          <w:rtl w:val="1"/>
        </w:rPr>
        <w:t xml:space="preserve"> (1)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C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الإدارية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والقانونية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لتعبئة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مياه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نبع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السن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bidi w:val="1"/>
        <w:ind w:left="0" w:firstLine="0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وظيفة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سابقة</w:t>
      </w:r>
      <w:r w:rsidDel="00000000" w:rsidR="00000000" w:rsidRPr="00000000">
        <w:rPr>
          <w:b w:val="1"/>
          <w:u w:val="single"/>
          <w:rtl w:val="1"/>
        </w:rPr>
        <w:t xml:space="preserve"> (2</w:t>
      </w:r>
      <w:r w:rsidDel="00000000" w:rsidR="00000000" w:rsidRPr="00000000">
        <w:rPr>
          <w:b w:val="1"/>
          <w:rtl w:val="0"/>
        </w:rPr>
        <w:t xml:space="preserve">):</w:t>
      </w:r>
    </w:p>
    <w:p w:rsidR="00000000" w:rsidDel="00000000" w:rsidP="00000000" w:rsidRDefault="00000000" w:rsidRPr="00000000" w14:paraId="0000001F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١- </w:t>
      </w:r>
      <w:r w:rsidDel="00000000" w:rsidR="00000000" w:rsidRPr="00000000">
        <w:rPr>
          <w:b w:val="1"/>
          <w:rtl w:val="1"/>
        </w:rPr>
        <w:t xml:space="preserve">رئيس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الجاهزية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لتعبئة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المياه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٢- </w:t>
      </w:r>
      <w:r w:rsidDel="00000000" w:rsidR="00000000" w:rsidRPr="00000000">
        <w:rPr>
          <w:b w:val="1"/>
          <w:rtl w:val="1"/>
        </w:rPr>
        <w:t xml:space="preserve">مدير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الإدارية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والقانونية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لتعبئة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المياه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ind w:right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الخبرات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والأبحاث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والمقررات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قمت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بتدريسها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ind w:left="360" w:right="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1"/>
        </w:rPr>
        <w:t xml:space="preserve">الإشراف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والأبحاث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المنشورة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١- </w:t>
      </w:r>
      <w:r w:rsidDel="00000000" w:rsidR="00000000" w:rsidRPr="00000000">
        <w:rPr>
          <w:b w:val="1"/>
          <w:rtl w:val="1"/>
        </w:rPr>
        <w:t xml:space="preserve">المشاركة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الإشراف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ماجستير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٢-</w:t>
      </w:r>
      <w:r w:rsidDel="00000000" w:rsidR="00000000" w:rsidRPr="00000000">
        <w:rPr>
          <w:b w:val="1"/>
          <w:rtl w:val="1"/>
        </w:rPr>
        <w:t xml:space="preserve">عضو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لجنة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حكم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العديد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الماجستير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القسم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٣- </w:t>
      </w:r>
      <w:r w:rsidDel="00000000" w:rsidR="00000000" w:rsidRPr="00000000">
        <w:rPr>
          <w:b w:val="1"/>
          <w:rtl w:val="1"/>
        </w:rPr>
        <w:t xml:space="preserve">استخدام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مجلس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ind w:left="360" w:hanging="360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التدريس</w:t>
      </w:r>
      <w:r w:rsidDel="00000000" w:rsidR="00000000" w:rsidRPr="00000000">
        <w:rPr>
          <w:b w:val="1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/ </w:t>
      </w:r>
      <w:r w:rsidDel="00000000" w:rsidR="00000000" w:rsidRPr="00000000">
        <w:rPr>
          <w:b w:val="1"/>
          <w:rtl w:val="1"/>
        </w:rPr>
        <w:t xml:space="preserve">جامعة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تشرين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2B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١- 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العلاقات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الاقتصادية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الدراسات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العليا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قسم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٢- 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العلاقات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المعاصرة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الرابعة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٣- 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تشريعات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الثالثة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٤- 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٥- 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الاقتصاد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السياسي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٦-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سورية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/ </w:t>
      </w:r>
      <w:r w:rsidDel="00000000" w:rsidR="00000000" w:rsidRPr="00000000">
        <w:rPr>
          <w:b w:val="1"/>
          <w:rtl w:val="1"/>
        </w:rPr>
        <w:t xml:space="preserve">جامعة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تشرين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مفتوح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33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١- 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تشريعات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التعاون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٢- 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تشريعات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٣- 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الاقتصاد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السياسي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السنة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الثالثة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/ </w:t>
      </w:r>
      <w:r w:rsidDel="00000000" w:rsidR="00000000" w:rsidRPr="00000000">
        <w:rPr>
          <w:b w:val="1"/>
          <w:rtl w:val="1"/>
        </w:rPr>
        <w:t xml:space="preserve">جامعة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الحواش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38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١- 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الدبلوماسية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والعلاقات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٢- 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المنظمات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٣- </w:t>
      </w:r>
      <w:r w:rsidDel="00000000" w:rsidR="00000000" w:rsidRPr="00000000">
        <w:rPr>
          <w:b w:val="1"/>
          <w:rtl w:val="1"/>
        </w:rPr>
        <w:t xml:space="preserve">مقرر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السياسة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الدولية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ind w:left="36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المؤهلات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الشخصية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3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843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rsiv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orsiva" w:cs="Corsiva" w:eastAsia="Corsiva" w:hAnsi="Corsiv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of </w:t>
    </w: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orsiva" w:cs="Corsiva" w:eastAsia="Corsiva" w:hAnsi="Corsiv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